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81" w:rsidRDefault="00B41B81" w:rsidP="00B41B81">
      <w:pPr>
        <w:pStyle w:val="Heading2"/>
      </w:pPr>
      <w:r>
        <w:t xml:space="preserve">Biology 173:  </w:t>
      </w:r>
    </w:p>
    <w:p w:rsidR="00B41B81" w:rsidRPr="00F95950" w:rsidRDefault="00B41B81" w:rsidP="00B41B81">
      <w:pPr>
        <w:tabs>
          <w:tab w:val="left" w:pos="5812"/>
        </w:tabs>
        <w:rPr>
          <w:rFonts w:ascii="Arial" w:hAnsi="Arial"/>
          <w:b/>
        </w:rPr>
      </w:pPr>
      <w:r>
        <w:rPr>
          <w:rFonts w:ascii="Arial" w:hAnsi="Arial"/>
          <w:b/>
          <w:i/>
        </w:rPr>
        <w:t>Winter</w:t>
      </w:r>
      <w:r w:rsidRPr="008C4D45">
        <w:rPr>
          <w:rFonts w:ascii="Arial" w:hAnsi="Arial"/>
          <w:b/>
          <w:i/>
        </w:rPr>
        <w:t xml:space="preserve"> </w:t>
      </w:r>
      <w:r>
        <w:rPr>
          <w:rFonts w:ascii="Arial" w:hAnsi="Arial"/>
          <w:b/>
        </w:rPr>
        <w:t>2009</w:t>
      </w:r>
    </w:p>
    <w:p w:rsidR="00B41B81" w:rsidRDefault="00B41B81" w:rsidP="00B41B81">
      <w:pPr>
        <w:tabs>
          <w:tab w:val="left" w:pos="5812"/>
        </w:tabs>
        <w:rPr>
          <w:rFonts w:ascii="Arial" w:hAnsi="Arial"/>
        </w:rPr>
      </w:pPr>
    </w:p>
    <w:p w:rsidR="00B41B81" w:rsidRDefault="00B41B81" w:rsidP="00B41B81">
      <w:pPr>
        <w:tabs>
          <w:tab w:val="left" w:pos="5812"/>
        </w:tabs>
        <w:rPr>
          <w:rFonts w:ascii="Arial" w:hAnsi="Arial"/>
        </w:rPr>
      </w:pPr>
    </w:p>
    <w:p w:rsidR="00B41B81" w:rsidRDefault="00B41B81" w:rsidP="00B41B81">
      <w:pPr>
        <w:tabs>
          <w:tab w:val="left" w:pos="5812"/>
        </w:tabs>
        <w:rPr>
          <w:rFonts w:ascii="Arial" w:hAnsi="Arial"/>
        </w:rPr>
      </w:pPr>
      <w:r>
        <w:rPr>
          <w:rFonts w:ascii="Arial" w:hAnsi="Arial"/>
          <w:b/>
        </w:rPr>
        <w:t>Instructor</w:t>
      </w:r>
      <w:r>
        <w:rPr>
          <w:rFonts w:ascii="Arial" w:hAnsi="Arial"/>
        </w:rPr>
        <w:t>:  Velma Matthew</w:t>
      </w:r>
      <w:r>
        <w:rPr>
          <w:rFonts w:ascii="Arial" w:hAnsi="Arial"/>
          <w:b/>
        </w:rPr>
        <w:t xml:space="preserve">  </w:t>
      </w:r>
      <w:r>
        <w:rPr>
          <w:rFonts w:ascii="Arial" w:hAnsi="Arial"/>
        </w:rPr>
        <w:t xml:space="preserve"> </w:t>
      </w:r>
    </w:p>
    <w:p w:rsidR="00B41B81" w:rsidRDefault="00B41B81" w:rsidP="00B41B81">
      <w:pPr>
        <w:tabs>
          <w:tab w:val="left" w:pos="5812"/>
        </w:tabs>
        <w:rPr>
          <w:rFonts w:ascii="Arial" w:hAnsi="Arial"/>
        </w:rPr>
      </w:pPr>
      <w:r>
        <w:rPr>
          <w:rFonts w:ascii="Arial" w:hAnsi="Arial"/>
          <w:b/>
        </w:rPr>
        <w:t>Email</w:t>
      </w:r>
      <w:r>
        <w:rPr>
          <w:rFonts w:ascii="Arial" w:hAnsi="Arial"/>
        </w:rPr>
        <w:t xml:space="preserve">:  </w:t>
      </w:r>
      <w:hyperlink r:id="rId5" w:history="1">
        <w:r w:rsidRPr="0080301A">
          <w:rPr>
            <w:rStyle w:val="Hyperlink"/>
            <w:rFonts w:ascii="Arial" w:hAnsi="Arial"/>
          </w:rPr>
          <w:t>velmam@spokanefalls.edu</w:t>
        </w:r>
      </w:hyperlink>
      <w:r>
        <w:rPr>
          <w:rFonts w:ascii="Arial" w:hAnsi="Arial"/>
        </w:rPr>
        <w:t xml:space="preserve"> </w:t>
      </w:r>
    </w:p>
    <w:p w:rsidR="00B41B81" w:rsidRDefault="00B41B81" w:rsidP="00B41B81">
      <w:pPr>
        <w:tabs>
          <w:tab w:val="left" w:pos="5812"/>
        </w:tabs>
        <w:rPr>
          <w:rFonts w:ascii="Arial" w:hAnsi="Arial"/>
        </w:rPr>
      </w:pPr>
      <w:r>
        <w:rPr>
          <w:rFonts w:ascii="Arial" w:hAnsi="Arial"/>
          <w:b/>
        </w:rPr>
        <w:t>Office Hours</w:t>
      </w:r>
      <w:r>
        <w:rPr>
          <w:rFonts w:ascii="Arial" w:hAnsi="Arial"/>
        </w:rPr>
        <w:t xml:space="preserve">: by appointment </w:t>
      </w:r>
    </w:p>
    <w:p w:rsidR="00B41B81" w:rsidRPr="00B41B81" w:rsidRDefault="00B41B81" w:rsidP="00B41B81">
      <w:pPr>
        <w:rPr>
          <w:rFonts w:ascii="Times New Roman" w:hAnsi="Times New Roman" w:cs="Times New Roman"/>
          <w:sz w:val="24"/>
          <w:szCs w:val="24"/>
        </w:rPr>
      </w:pPr>
      <w:r>
        <w:rPr>
          <w:rFonts w:ascii="Arial" w:hAnsi="Arial"/>
          <w:b/>
        </w:rPr>
        <w:t>Office</w:t>
      </w:r>
      <w:r>
        <w:rPr>
          <w:rFonts w:ascii="Arial" w:hAnsi="Arial"/>
        </w:rPr>
        <w:t xml:space="preserve">: </w:t>
      </w:r>
      <w:r w:rsidRPr="00B41B81">
        <w:rPr>
          <w:rFonts w:ascii="Times New Roman" w:hAnsi="Times New Roman" w:cs="Times New Roman"/>
          <w:sz w:val="24"/>
          <w:szCs w:val="24"/>
        </w:rPr>
        <w:t>Science 235</w:t>
      </w:r>
    </w:p>
    <w:p w:rsidR="00B41B81" w:rsidRPr="00B41B81" w:rsidRDefault="00B41B81" w:rsidP="00B41B81">
      <w:pPr>
        <w:rPr>
          <w:rFonts w:ascii="Times New Roman" w:hAnsi="Times New Roman" w:cs="Times New Roman"/>
          <w:sz w:val="24"/>
          <w:szCs w:val="24"/>
        </w:rPr>
      </w:pPr>
      <w:r>
        <w:rPr>
          <w:rFonts w:ascii="Times New Roman" w:hAnsi="Times New Roman" w:cs="Times New Roman"/>
          <w:sz w:val="24"/>
          <w:szCs w:val="24"/>
        </w:rPr>
        <w:tab/>
        <w:t>Hours: before class &amp; by appointment</w:t>
      </w:r>
    </w:p>
    <w:p w:rsidR="00B41B81" w:rsidRDefault="00B41B81" w:rsidP="00B41B81">
      <w:pPr>
        <w:tabs>
          <w:tab w:val="left" w:pos="5812"/>
        </w:tabs>
        <w:rPr>
          <w:rFonts w:ascii="Arial" w:hAnsi="Arial"/>
          <w:u w:val="single"/>
        </w:rPr>
      </w:pPr>
      <w:r>
        <w:rPr>
          <w:rFonts w:ascii="Arial" w:hAnsi="Arial"/>
        </w:rPr>
        <w:tab/>
      </w:r>
      <w:r>
        <w:rPr>
          <w:rFonts w:ascii="Arial" w:hAnsi="Arial"/>
        </w:rPr>
        <w:tab/>
      </w:r>
    </w:p>
    <w:p w:rsidR="00B41B81" w:rsidRDefault="00B41B81" w:rsidP="00B41B81">
      <w:pPr>
        <w:tabs>
          <w:tab w:val="left" w:pos="5670"/>
        </w:tabs>
        <w:rPr>
          <w:rFonts w:ascii="Arial" w:hAnsi="Arial"/>
          <w:b/>
        </w:rPr>
      </w:pPr>
      <w:r>
        <w:rPr>
          <w:rFonts w:ascii="Arial" w:hAnsi="Arial"/>
          <w:b/>
        </w:rPr>
        <w:t>Required Materials:</w:t>
      </w:r>
    </w:p>
    <w:p w:rsidR="00B41B81" w:rsidRPr="00B41B81" w:rsidRDefault="00B41B81" w:rsidP="00B41B81">
      <w:pPr>
        <w:ind w:firstLine="720"/>
        <w:rPr>
          <w:rFonts w:ascii="Times New Roman" w:hAnsi="Times New Roman" w:cs="Times New Roman"/>
          <w:sz w:val="24"/>
          <w:szCs w:val="24"/>
        </w:rPr>
      </w:pPr>
      <w:r w:rsidRPr="00B41B81">
        <w:rPr>
          <w:rFonts w:ascii="Times New Roman" w:hAnsi="Times New Roman" w:cs="Times New Roman"/>
          <w:sz w:val="24"/>
          <w:szCs w:val="24"/>
        </w:rPr>
        <w:t>Biology by Campbell &amp; Reese 7</w:t>
      </w:r>
      <w:r w:rsidRPr="00B41B81">
        <w:rPr>
          <w:rFonts w:ascii="Times New Roman" w:hAnsi="Times New Roman" w:cs="Times New Roman"/>
          <w:sz w:val="24"/>
          <w:szCs w:val="24"/>
          <w:vertAlign w:val="superscript"/>
        </w:rPr>
        <w:t>th</w:t>
      </w:r>
      <w:r w:rsidRPr="00B41B81">
        <w:rPr>
          <w:rFonts w:ascii="Times New Roman" w:hAnsi="Times New Roman" w:cs="Times New Roman"/>
          <w:sz w:val="24"/>
          <w:szCs w:val="24"/>
        </w:rPr>
        <w:t xml:space="preserve"> ed.</w:t>
      </w:r>
    </w:p>
    <w:p w:rsidR="00B41B81" w:rsidRDefault="00B41B81" w:rsidP="00B41B81">
      <w:pPr>
        <w:rPr>
          <w:rFonts w:ascii="Arial" w:hAnsi="Arial"/>
        </w:rPr>
      </w:pPr>
    </w:p>
    <w:p w:rsidR="00B41B81" w:rsidRDefault="00B41B81" w:rsidP="00B41B81">
      <w:pPr>
        <w:jc w:val="both"/>
        <w:rPr>
          <w:rFonts w:ascii="Arial" w:hAnsi="Arial"/>
          <w:b/>
        </w:rPr>
      </w:pPr>
      <w:r>
        <w:rPr>
          <w:rFonts w:ascii="Arial" w:hAnsi="Arial"/>
          <w:b/>
        </w:rPr>
        <w:t>Class Web Site:</w:t>
      </w:r>
    </w:p>
    <w:p w:rsidR="00B41B81" w:rsidRDefault="00B41B81" w:rsidP="00B41B81">
      <w:pPr>
        <w:jc w:val="both"/>
        <w:rPr>
          <w:rFonts w:ascii="Arial" w:hAnsi="Arial"/>
        </w:rPr>
      </w:pPr>
    </w:p>
    <w:p w:rsidR="00B41B81" w:rsidRDefault="00B41B81" w:rsidP="00B41B81">
      <w:pPr>
        <w:rPr>
          <w:rFonts w:ascii="Arial" w:hAnsi="Arial"/>
        </w:rPr>
      </w:pPr>
      <w:r>
        <w:rPr>
          <w:rFonts w:ascii="Arial" w:hAnsi="Arial"/>
        </w:rPr>
        <w:t xml:space="preserve">The class web site: spokanefalls.edu. </w:t>
      </w:r>
      <w:r w:rsidR="00897BC6">
        <w:rPr>
          <w:rFonts w:ascii="Arial" w:hAnsi="Arial"/>
        </w:rPr>
        <w:t>student resources</w:t>
      </w:r>
      <w:r w:rsidRPr="00DC2E01">
        <w:rPr>
          <w:rFonts w:ascii="Arial" w:hAnsi="Arial"/>
        </w:rPr>
        <w:sym w:font="Wingdings" w:char="F0E0"/>
      </w:r>
      <w:r>
        <w:rPr>
          <w:rFonts w:ascii="Arial" w:hAnsi="Arial"/>
        </w:rPr>
        <w:t xml:space="preserve"> online syllabus. </w:t>
      </w:r>
      <w:r w:rsidRPr="00DC2E01">
        <w:rPr>
          <w:rFonts w:ascii="Arial" w:hAnsi="Arial"/>
        </w:rPr>
        <w:sym w:font="Wingdings" w:char="F0E0"/>
      </w:r>
      <w:r>
        <w:rPr>
          <w:rFonts w:ascii="Arial" w:hAnsi="Arial"/>
        </w:rPr>
        <w:t xml:space="preserve"> Matthew, Velma </w:t>
      </w:r>
      <w:r w:rsidRPr="00DC2E01">
        <w:rPr>
          <w:rFonts w:ascii="Arial" w:hAnsi="Arial"/>
        </w:rPr>
        <w:sym w:font="Wingdings" w:char="F0E0"/>
      </w:r>
      <w:r>
        <w:rPr>
          <w:rFonts w:ascii="Arial" w:hAnsi="Arial"/>
        </w:rPr>
        <w:t xml:space="preserve"> B</w:t>
      </w:r>
      <w:r w:rsidR="00897BC6">
        <w:rPr>
          <w:rFonts w:ascii="Arial" w:hAnsi="Arial"/>
        </w:rPr>
        <w:t>iology173</w:t>
      </w:r>
      <w:r>
        <w:rPr>
          <w:rFonts w:ascii="Arial" w:hAnsi="Arial"/>
        </w:rPr>
        <w:t xml:space="preserve"> EWU.</w:t>
      </w:r>
    </w:p>
    <w:p w:rsidR="00B41B81" w:rsidRDefault="00B41B81" w:rsidP="00B41B81">
      <w:pPr>
        <w:rPr>
          <w:rFonts w:ascii="Arial" w:hAnsi="Arial"/>
        </w:rPr>
      </w:pPr>
    </w:p>
    <w:p w:rsidR="00B41B81" w:rsidRDefault="00B41B81" w:rsidP="00B41B81">
      <w:pPr>
        <w:rPr>
          <w:rFonts w:ascii="Arial" w:hAnsi="Arial"/>
          <w:b/>
        </w:rPr>
      </w:pPr>
      <w:r>
        <w:rPr>
          <w:rFonts w:ascii="Arial" w:hAnsi="Arial"/>
          <w:b/>
        </w:rPr>
        <w:t>Course Work:</w:t>
      </w:r>
    </w:p>
    <w:p w:rsidR="00B41B81" w:rsidRDefault="00B41B81" w:rsidP="00B41B81">
      <w:pPr>
        <w:tabs>
          <w:tab w:val="left" w:pos="0"/>
        </w:tabs>
        <w:rPr>
          <w:rFonts w:ascii="Arial" w:hAnsi="Arial"/>
        </w:rPr>
      </w:pPr>
      <w:r>
        <w:rPr>
          <w:rFonts w:ascii="Arial" w:hAnsi="Arial"/>
        </w:rPr>
        <w:tab/>
      </w:r>
      <w:r>
        <w:rPr>
          <w:rFonts w:ascii="Arial" w:hAnsi="Arial"/>
          <w:u w:val="single"/>
        </w:rPr>
        <w:t>Lecture</w:t>
      </w:r>
      <w:r>
        <w:rPr>
          <w:rFonts w:ascii="Arial" w:hAnsi="Arial"/>
        </w:rPr>
        <w:t>:</w:t>
      </w:r>
    </w:p>
    <w:p w:rsidR="00B41B81" w:rsidRDefault="00B41B81" w:rsidP="00B41B81">
      <w:pPr>
        <w:tabs>
          <w:tab w:val="left" w:pos="0"/>
        </w:tabs>
        <w:ind w:right="50"/>
        <w:rPr>
          <w:rFonts w:ascii="Arial" w:hAnsi="Arial"/>
        </w:rPr>
      </w:pPr>
      <w:r>
        <w:rPr>
          <w:rFonts w:ascii="Arial" w:hAnsi="Arial"/>
        </w:rPr>
        <w:t>You will have three exams.  The format for these exams will be a combination of multiple choice, matching, labeling, short-answer.  There will be no comprehensive final exam.</w:t>
      </w:r>
    </w:p>
    <w:p w:rsidR="00B41B81" w:rsidRDefault="00B41B81" w:rsidP="00B41B81">
      <w:pPr>
        <w:rPr>
          <w:rFonts w:ascii="Arial" w:hAnsi="Arial"/>
          <w:u w:val="single"/>
        </w:rPr>
      </w:pPr>
    </w:p>
    <w:p w:rsidR="00B41B81" w:rsidRPr="00B41B81" w:rsidRDefault="00B41B81" w:rsidP="00B41B81">
      <w:pPr>
        <w:rPr>
          <w:rFonts w:ascii="Times New Roman" w:hAnsi="Times New Roman" w:cs="Times New Roman"/>
          <w:sz w:val="24"/>
          <w:szCs w:val="24"/>
        </w:rPr>
      </w:pPr>
      <w:r w:rsidRPr="00B41B81">
        <w:rPr>
          <w:rFonts w:ascii="Times New Roman" w:hAnsi="Times New Roman" w:cs="Times New Roman"/>
          <w:sz w:val="24"/>
          <w:szCs w:val="24"/>
        </w:rPr>
        <w:tab/>
        <w:t>Chapters: 35 – 39 exam I: Monday  January 26</w:t>
      </w:r>
    </w:p>
    <w:p w:rsidR="00B41B81" w:rsidRPr="00B41B81" w:rsidRDefault="00B41B81" w:rsidP="00B41B81">
      <w:pPr>
        <w:rPr>
          <w:rFonts w:ascii="Times New Roman" w:hAnsi="Times New Roman" w:cs="Times New Roman"/>
          <w:sz w:val="24"/>
          <w:szCs w:val="24"/>
        </w:rPr>
      </w:pPr>
    </w:p>
    <w:p w:rsidR="00B41B81" w:rsidRPr="00B41B81" w:rsidRDefault="00B41B81" w:rsidP="00B41B81">
      <w:pPr>
        <w:rPr>
          <w:rFonts w:ascii="Times New Roman" w:hAnsi="Times New Roman" w:cs="Times New Roman"/>
          <w:sz w:val="24"/>
          <w:szCs w:val="24"/>
        </w:rPr>
      </w:pPr>
      <w:r w:rsidRPr="00B41B81">
        <w:rPr>
          <w:rFonts w:ascii="Times New Roman" w:hAnsi="Times New Roman" w:cs="Times New Roman"/>
          <w:sz w:val="24"/>
          <w:szCs w:val="24"/>
        </w:rPr>
        <w:tab/>
        <w:t>Chapters: 40 – 44 exam II: Thursday  February 19</w:t>
      </w:r>
    </w:p>
    <w:p w:rsidR="00B41B81" w:rsidRPr="00B41B81" w:rsidRDefault="00B41B81" w:rsidP="00B41B81">
      <w:pPr>
        <w:rPr>
          <w:rFonts w:ascii="Times New Roman" w:hAnsi="Times New Roman" w:cs="Times New Roman"/>
          <w:sz w:val="24"/>
          <w:szCs w:val="24"/>
        </w:rPr>
      </w:pPr>
    </w:p>
    <w:p w:rsidR="00B41B81" w:rsidRPr="00B41B81" w:rsidRDefault="00B41B81" w:rsidP="00B41B81">
      <w:pPr>
        <w:rPr>
          <w:rFonts w:ascii="Times New Roman" w:hAnsi="Times New Roman" w:cs="Times New Roman"/>
          <w:sz w:val="24"/>
          <w:szCs w:val="24"/>
        </w:rPr>
      </w:pPr>
      <w:r w:rsidRPr="00B41B81">
        <w:rPr>
          <w:rFonts w:ascii="Times New Roman" w:hAnsi="Times New Roman" w:cs="Times New Roman"/>
          <w:sz w:val="24"/>
          <w:szCs w:val="24"/>
        </w:rPr>
        <w:tab/>
        <w:t xml:space="preserve">Chapters: 45 – </w:t>
      </w:r>
      <w:r w:rsidR="00F90030">
        <w:rPr>
          <w:rFonts w:ascii="Times New Roman" w:hAnsi="Times New Roman" w:cs="Times New Roman"/>
          <w:sz w:val="24"/>
          <w:szCs w:val="24"/>
        </w:rPr>
        <w:t>49 exam III: Thursday  March  16</w:t>
      </w:r>
      <w:r w:rsidR="005E76BE">
        <w:rPr>
          <w:rFonts w:ascii="Times New Roman" w:hAnsi="Times New Roman" w:cs="Times New Roman"/>
          <w:sz w:val="24"/>
          <w:szCs w:val="24"/>
        </w:rPr>
        <w:t xml:space="preserve"> at 9:00am</w:t>
      </w:r>
    </w:p>
    <w:p w:rsidR="00B41B81" w:rsidRDefault="00B41B81" w:rsidP="00B41B81">
      <w:pPr>
        <w:rPr>
          <w:rFonts w:ascii="Arial" w:hAnsi="Arial"/>
          <w:u w:val="single"/>
        </w:rPr>
      </w:pPr>
      <w:r>
        <w:rPr>
          <w:rFonts w:ascii="Arial" w:hAnsi="Arial"/>
          <w:u w:val="single"/>
        </w:rPr>
        <w:t xml:space="preserve"> </w:t>
      </w:r>
    </w:p>
    <w:p w:rsidR="00B41B81" w:rsidRPr="00B41B81" w:rsidRDefault="00B41B81" w:rsidP="00B41B81">
      <w:pPr>
        <w:rPr>
          <w:rFonts w:ascii="Times New Roman" w:hAnsi="Times New Roman" w:cs="Times New Roman"/>
          <w:sz w:val="24"/>
          <w:szCs w:val="24"/>
        </w:rPr>
      </w:pPr>
    </w:p>
    <w:p w:rsidR="00B41B81" w:rsidRPr="00B41B81" w:rsidRDefault="00B41B81" w:rsidP="00B41B81">
      <w:pPr>
        <w:rPr>
          <w:rFonts w:ascii="Times New Roman" w:hAnsi="Times New Roman" w:cs="Times New Roman"/>
          <w:sz w:val="24"/>
          <w:szCs w:val="24"/>
        </w:rPr>
      </w:pPr>
      <w:r w:rsidRPr="00CA7A7C">
        <w:rPr>
          <w:rFonts w:ascii="Times New Roman" w:hAnsi="Times New Roman" w:cs="Times New Roman"/>
          <w:b/>
          <w:sz w:val="24"/>
          <w:szCs w:val="24"/>
        </w:rPr>
        <w:t>Holidays</w:t>
      </w:r>
      <w:r w:rsidRPr="00B41B81">
        <w:rPr>
          <w:rFonts w:ascii="Times New Roman" w:hAnsi="Times New Roman" w:cs="Times New Roman"/>
          <w:sz w:val="24"/>
          <w:szCs w:val="24"/>
        </w:rPr>
        <w:t>: January 19  MLK</w:t>
      </w:r>
    </w:p>
    <w:p w:rsidR="00B41B81" w:rsidRPr="00B41B81" w:rsidRDefault="00B41B81" w:rsidP="00B41B81">
      <w:pPr>
        <w:rPr>
          <w:rFonts w:ascii="Times New Roman" w:hAnsi="Times New Roman" w:cs="Times New Roman"/>
          <w:sz w:val="24"/>
          <w:szCs w:val="24"/>
        </w:rPr>
      </w:pPr>
    </w:p>
    <w:p w:rsidR="00B41B81" w:rsidRDefault="00B41B81" w:rsidP="00B41B81">
      <w:pPr>
        <w:rPr>
          <w:rFonts w:ascii="Times New Roman" w:hAnsi="Times New Roman" w:cs="Times New Roman"/>
          <w:sz w:val="24"/>
          <w:szCs w:val="24"/>
        </w:rPr>
      </w:pPr>
      <w:r>
        <w:rPr>
          <w:rFonts w:ascii="Times New Roman" w:hAnsi="Times New Roman" w:cs="Times New Roman"/>
          <w:sz w:val="24"/>
          <w:szCs w:val="24"/>
        </w:rPr>
        <w:tab/>
        <w:t xml:space="preserve">     </w:t>
      </w:r>
      <w:r w:rsidRPr="00B41B81">
        <w:rPr>
          <w:rFonts w:ascii="Times New Roman" w:hAnsi="Times New Roman" w:cs="Times New Roman"/>
          <w:sz w:val="24"/>
          <w:szCs w:val="24"/>
        </w:rPr>
        <w:t>February 16 PRES</w:t>
      </w:r>
    </w:p>
    <w:p w:rsidR="00B41B81" w:rsidRDefault="00B41B81" w:rsidP="00B41B81">
      <w:pPr>
        <w:rPr>
          <w:rFonts w:ascii="Arial" w:hAnsi="Arial"/>
          <w:u w:val="single"/>
        </w:rPr>
      </w:pPr>
    </w:p>
    <w:p w:rsidR="00B41B81" w:rsidRDefault="00B41B81" w:rsidP="00B41B81">
      <w:pPr>
        <w:rPr>
          <w:rFonts w:ascii="Arial" w:hAnsi="Arial"/>
          <w:u w:val="single"/>
        </w:rPr>
      </w:pPr>
      <w:r>
        <w:rPr>
          <w:rFonts w:ascii="Arial" w:hAnsi="Arial"/>
          <w:u w:val="single"/>
        </w:rPr>
        <w:t xml:space="preserve"> </w:t>
      </w:r>
    </w:p>
    <w:p w:rsidR="00B41B81" w:rsidRDefault="00B41B81" w:rsidP="00B41B81">
      <w:pPr>
        <w:rPr>
          <w:rFonts w:ascii="Arial" w:hAnsi="Arial"/>
          <w:u w:val="single"/>
        </w:rPr>
      </w:pPr>
    </w:p>
    <w:p w:rsidR="00B41B81" w:rsidRDefault="00B41B81" w:rsidP="00B41B81">
      <w:pPr>
        <w:rPr>
          <w:rFonts w:ascii="Arial" w:hAnsi="Arial"/>
          <w:b/>
        </w:rPr>
      </w:pPr>
      <w:r>
        <w:rPr>
          <w:rFonts w:ascii="Arial" w:hAnsi="Arial"/>
          <w:b/>
        </w:rPr>
        <w:t>Grading:</w:t>
      </w:r>
    </w:p>
    <w:p w:rsidR="00B41B81" w:rsidRPr="0031503D" w:rsidRDefault="00B41B81" w:rsidP="00B41B81">
      <w:pPr>
        <w:ind w:left="360"/>
        <w:rPr>
          <w:rFonts w:ascii="Arial" w:hAnsi="Arial"/>
        </w:rPr>
      </w:pPr>
      <w:r w:rsidRPr="0031503D">
        <w:rPr>
          <w:rFonts w:ascii="Arial" w:hAnsi="Arial"/>
        </w:rPr>
        <w:t xml:space="preserve">The instructor reserves the right to lower this scale to acknowledge hard work and effort, but if you achieve the score below you are guaranteed to receive at least that grade. </w:t>
      </w:r>
    </w:p>
    <w:p w:rsidR="00B41B81" w:rsidRDefault="00B41B81" w:rsidP="00B41B81">
      <w:pPr>
        <w:rPr>
          <w:rFonts w:ascii="Arial" w:hAnsi="Arial"/>
        </w:rPr>
      </w:pP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4"/>
        <w:gridCol w:w="1924"/>
        <w:gridCol w:w="1924"/>
        <w:gridCol w:w="1924"/>
        <w:gridCol w:w="1924"/>
      </w:tblGrid>
      <w:tr w:rsidR="00B41B81" w:rsidTr="004A5C12">
        <w:tc>
          <w:tcPr>
            <w:tcW w:w="1924" w:type="dxa"/>
          </w:tcPr>
          <w:p w:rsidR="00B41B81" w:rsidRDefault="00B41B81" w:rsidP="004A5C12">
            <w:pPr>
              <w:rPr>
                <w:rFonts w:ascii="Arial" w:hAnsi="Arial"/>
              </w:rPr>
            </w:pPr>
            <w:r>
              <w:rPr>
                <w:rFonts w:ascii="Arial" w:hAnsi="Arial"/>
              </w:rPr>
              <w:t>97% = 4.0</w:t>
            </w:r>
          </w:p>
        </w:tc>
        <w:tc>
          <w:tcPr>
            <w:tcW w:w="1924" w:type="dxa"/>
          </w:tcPr>
          <w:p w:rsidR="00B41B81" w:rsidRDefault="00B41B81" w:rsidP="004A5C12">
            <w:pPr>
              <w:rPr>
                <w:rFonts w:ascii="Arial" w:hAnsi="Arial"/>
              </w:rPr>
            </w:pPr>
            <w:r>
              <w:rPr>
                <w:rFonts w:ascii="Arial" w:hAnsi="Arial"/>
              </w:rPr>
              <w:t>95.6% = 3.9</w:t>
            </w:r>
          </w:p>
        </w:tc>
        <w:tc>
          <w:tcPr>
            <w:tcW w:w="1924" w:type="dxa"/>
          </w:tcPr>
          <w:p w:rsidR="00B41B81" w:rsidRDefault="00B41B81" w:rsidP="004A5C12">
            <w:pPr>
              <w:rPr>
                <w:rFonts w:ascii="Arial" w:hAnsi="Arial"/>
              </w:rPr>
            </w:pPr>
            <w:r>
              <w:rPr>
                <w:rFonts w:ascii="Arial" w:hAnsi="Arial"/>
              </w:rPr>
              <w:t>94.2% = 3.8</w:t>
            </w:r>
          </w:p>
        </w:tc>
        <w:tc>
          <w:tcPr>
            <w:tcW w:w="1924" w:type="dxa"/>
          </w:tcPr>
          <w:p w:rsidR="00B41B81" w:rsidRDefault="00B41B81" w:rsidP="004A5C12">
            <w:pPr>
              <w:rPr>
                <w:rFonts w:ascii="Arial" w:hAnsi="Arial"/>
              </w:rPr>
            </w:pPr>
            <w:r>
              <w:rPr>
                <w:rFonts w:ascii="Arial" w:hAnsi="Arial"/>
              </w:rPr>
              <w:t>92.8% = 3.7</w:t>
            </w:r>
          </w:p>
        </w:tc>
        <w:tc>
          <w:tcPr>
            <w:tcW w:w="1924" w:type="dxa"/>
          </w:tcPr>
          <w:p w:rsidR="00B41B81" w:rsidRDefault="00B41B81" w:rsidP="004A5C12">
            <w:pPr>
              <w:rPr>
                <w:rFonts w:ascii="Arial" w:hAnsi="Arial"/>
              </w:rPr>
            </w:pPr>
            <w:r>
              <w:rPr>
                <w:rFonts w:ascii="Arial" w:hAnsi="Arial"/>
              </w:rPr>
              <w:t>91.4% = 3.6</w:t>
            </w:r>
          </w:p>
        </w:tc>
      </w:tr>
      <w:tr w:rsidR="00B41B81" w:rsidTr="004A5C12">
        <w:tc>
          <w:tcPr>
            <w:tcW w:w="1924" w:type="dxa"/>
          </w:tcPr>
          <w:p w:rsidR="00B41B81" w:rsidRDefault="00B41B81" w:rsidP="004A5C12">
            <w:pPr>
              <w:rPr>
                <w:rFonts w:ascii="Arial" w:hAnsi="Arial"/>
              </w:rPr>
            </w:pPr>
            <w:r>
              <w:rPr>
                <w:rFonts w:ascii="Arial" w:hAnsi="Arial"/>
              </w:rPr>
              <w:t>90% = 3.5</w:t>
            </w:r>
          </w:p>
        </w:tc>
        <w:tc>
          <w:tcPr>
            <w:tcW w:w="1924" w:type="dxa"/>
          </w:tcPr>
          <w:p w:rsidR="00B41B81" w:rsidRDefault="00B41B81" w:rsidP="004A5C12">
            <w:pPr>
              <w:rPr>
                <w:rFonts w:ascii="Arial" w:hAnsi="Arial"/>
              </w:rPr>
            </w:pPr>
            <w:r>
              <w:rPr>
                <w:rFonts w:ascii="Arial" w:hAnsi="Arial"/>
              </w:rPr>
              <w:t>88.8% = 3.4</w:t>
            </w:r>
          </w:p>
        </w:tc>
        <w:tc>
          <w:tcPr>
            <w:tcW w:w="1924" w:type="dxa"/>
          </w:tcPr>
          <w:p w:rsidR="00B41B81" w:rsidRDefault="00B41B81" w:rsidP="004A5C12">
            <w:pPr>
              <w:rPr>
                <w:rFonts w:ascii="Arial" w:hAnsi="Arial"/>
              </w:rPr>
            </w:pPr>
            <w:r>
              <w:rPr>
                <w:rFonts w:ascii="Arial" w:hAnsi="Arial"/>
              </w:rPr>
              <w:t>87.6% = 3.3</w:t>
            </w:r>
          </w:p>
        </w:tc>
        <w:tc>
          <w:tcPr>
            <w:tcW w:w="1924" w:type="dxa"/>
          </w:tcPr>
          <w:p w:rsidR="00B41B81" w:rsidRDefault="00B41B81" w:rsidP="004A5C12">
            <w:pPr>
              <w:rPr>
                <w:rFonts w:ascii="Arial" w:hAnsi="Arial"/>
              </w:rPr>
            </w:pPr>
            <w:r>
              <w:rPr>
                <w:rFonts w:ascii="Arial" w:hAnsi="Arial"/>
              </w:rPr>
              <w:t>86.4% = 3.2</w:t>
            </w:r>
          </w:p>
        </w:tc>
        <w:tc>
          <w:tcPr>
            <w:tcW w:w="1924" w:type="dxa"/>
          </w:tcPr>
          <w:p w:rsidR="00B41B81" w:rsidRDefault="00B41B81" w:rsidP="004A5C12">
            <w:pPr>
              <w:rPr>
                <w:rFonts w:ascii="Arial" w:hAnsi="Arial"/>
              </w:rPr>
            </w:pPr>
            <w:r>
              <w:rPr>
                <w:rFonts w:ascii="Arial" w:hAnsi="Arial"/>
              </w:rPr>
              <w:t>85.2% = 3.1</w:t>
            </w:r>
          </w:p>
        </w:tc>
      </w:tr>
      <w:tr w:rsidR="00B41B81" w:rsidTr="004A5C12">
        <w:tc>
          <w:tcPr>
            <w:tcW w:w="1924" w:type="dxa"/>
          </w:tcPr>
          <w:p w:rsidR="00B41B81" w:rsidRDefault="00B41B81" w:rsidP="004A5C12">
            <w:pPr>
              <w:rPr>
                <w:rFonts w:ascii="Arial" w:hAnsi="Arial"/>
              </w:rPr>
            </w:pPr>
            <w:r>
              <w:rPr>
                <w:rFonts w:ascii="Arial" w:hAnsi="Arial"/>
              </w:rPr>
              <w:t>84% = 3.0</w:t>
            </w:r>
          </w:p>
        </w:tc>
        <w:tc>
          <w:tcPr>
            <w:tcW w:w="1924" w:type="dxa"/>
          </w:tcPr>
          <w:p w:rsidR="00B41B81" w:rsidRDefault="00B41B81" w:rsidP="004A5C12">
            <w:pPr>
              <w:rPr>
                <w:rFonts w:ascii="Arial" w:hAnsi="Arial"/>
              </w:rPr>
            </w:pPr>
            <w:r>
              <w:rPr>
                <w:rFonts w:ascii="Arial" w:hAnsi="Arial"/>
              </w:rPr>
              <w:t>82.6% = 2.9</w:t>
            </w:r>
          </w:p>
        </w:tc>
        <w:tc>
          <w:tcPr>
            <w:tcW w:w="1924" w:type="dxa"/>
          </w:tcPr>
          <w:p w:rsidR="00B41B81" w:rsidRDefault="00B41B81" w:rsidP="004A5C12">
            <w:pPr>
              <w:rPr>
                <w:rFonts w:ascii="Arial" w:hAnsi="Arial"/>
              </w:rPr>
            </w:pPr>
            <w:r>
              <w:rPr>
                <w:rFonts w:ascii="Arial" w:hAnsi="Arial"/>
              </w:rPr>
              <w:t>81.2% = 2.8</w:t>
            </w:r>
          </w:p>
        </w:tc>
        <w:tc>
          <w:tcPr>
            <w:tcW w:w="1924" w:type="dxa"/>
          </w:tcPr>
          <w:p w:rsidR="00B41B81" w:rsidRDefault="00B41B81" w:rsidP="004A5C12">
            <w:pPr>
              <w:rPr>
                <w:rFonts w:ascii="Arial" w:hAnsi="Arial"/>
              </w:rPr>
            </w:pPr>
            <w:r>
              <w:rPr>
                <w:rFonts w:ascii="Arial" w:hAnsi="Arial"/>
              </w:rPr>
              <w:t>79.8% = 2.7</w:t>
            </w:r>
          </w:p>
        </w:tc>
        <w:tc>
          <w:tcPr>
            <w:tcW w:w="1924" w:type="dxa"/>
          </w:tcPr>
          <w:p w:rsidR="00B41B81" w:rsidRDefault="00B41B81" w:rsidP="004A5C12">
            <w:pPr>
              <w:rPr>
                <w:rFonts w:ascii="Arial" w:hAnsi="Arial"/>
              </w:rPr>
            </w:pPr>
            <w:r>
              <w:rPr>
                <w:rFonts w:ascii="Arial" w:hAnsi="Arial"/>
              </w:rPr>
              <w:t>78.4% = 2.6</w:t>
            </w:r>
          </w:p>
        </w:tc>
      </w:tr>
      <w:tr w:rsidR="00B41B81" w:rsidTr="004A5C12">
        <w:tc>
          <w:tcPr>
            <w:tcW w:w="1924" w:type="dxa"/>
          </w:tcPr>
          <w:p w:rsidR="00B41B81" w:rsidRDefault="00B41B81" w:rsidP="004A5C12">
            <w:pPr>
              <w:rPr>
                <w:rFonts w:ascii="Arial" w:hAnsi="Arial"/>
              </w:rPr>
            </w:pPr>
            <w:r>
              <w:rPr>
                <w:rFonts w:ascii="Arial" w:hAnsi="Arial"/>
              </w:rPr>
              <w:t>77% = 2.5</w:t>
            </w:r>
          </w:p>
        </w:tc>
        <w:tc>
          <w:tcPr>
            <w:tcW w:w="1924" w:type="dxa"/>
          </w:tcPr>
          <w:p w:rsidR="00B41B81" w:rsidRDefault="00B41B81" w:rsidP="004A5C12">
            <w:pPr>
              <w:rPr>
                <w:rFonts w:ascii="Arial" w:hAnsi="Arial"/>
              </w:rPr>
            </w:pPr>
            <w:r>
              <w:rPr>
                <w:rFonts w:ascii="Arial" w:hAnsi="Arial"/>
              </w:rPr>
              <w:t>75.6% = 2.4</w:t>
            </w:r>
          </w:p>
        </w:tc>
        <w:tc>
          <w:tcPr>
            <w:tcW w:w="1924" w:type="dxa"/>
          </w:tcPr>
          <w:p w:rsidR="00B41B81" w:rsidRDefault="00B41B81" w:rsidP="004A5C12">
            <w:pPr>
              <w:rPr>
                <w:rFonts w:ascii="Arial" w:hAnsi="Arial"/>
              </w:rPr>
            </w:pPr>
            <w:r>
              <w:rPr>
                <w:rFonts w:ascii="Arial" w:hAnsi="Arial"/>
              </w:rPr>
              <w:t>74.2% = 2.3</w:t>
            </w:r>
          </w:p>
        </w:tc>
        <w:tc>
          <w:tcPr>
            <w:tcW w:w="1924" w:type="dxa"/>
          </w:tcPr>
          <w:p w:rsidR="00B41B81" w:rsidRDefault="00B41B81" w:rsidP="004A5C12">
            <w:pPr>
              <w:rPr>
                <w:rFonts w:ascii="Arial" w:hAnsi="Arial"/>
              </w:rPr>
            </w:pPr>
            <w:r>
              <w:rPr>
                <w:rFonts w:ascii="Arial" w:hAnsi="Arial"/>
              </w:rPr>
              <w:t>72.8% = 2.2</w:t>
            </w:r>
          </w:p>
        </w:tc>
        <w:tc>
          <w:tcPr>
            <w:tcW w:w="1924" w:type="dxa"/>
          </w:tcPr>
          <w:p w:rsidR="00B41B81" w:rsidRDefault="00B41B81" w:rsidP="004A5C12">
            <w:pPr>
              <w:rPr>
                <w:rFonts w:ascii="Arial" w:hAnsi="Arial"/>
              </w:rPr>
            </w:pPr>
            <w:r>
              <w:rPr>
                <w:rFonts w:ascii="Arial" w:hAnsi="Arial"/>
              </w:rPr>
              <w:t>71.4% = 2.1</w:t>
            </w:r>
          </w:p>
        </w:tc>
      </w:tr>
      <w:tr w:rsidR="00B41B81" w:rsidTr="004A5C12">
        <w:tc>
          <w:tcPr>
            <w:tcW w:w="1924" w:type="dxa"/>
          </w:tcPr>
          <w:p w:rsidR="00B41B81" w:rsidRDefault="00B41B81" w:rsidP="004A5C12">
            <w:pPr>
              <w:rPr>
                <w:rFonts w:ascii="Arial" w:hAnsi="Arial"/>
              </w:rPr>
            </w:pPr>
            <w:r>
              <w:rPr>
                <w:rFonts w:ascii="Arial" w:hAnsi="Arial"/>
              </w:rPr>
              <w:t>70% = 2.0</w:t>
            </w:r>
          </w:p>
        </w:tc>
        <w:tc>
          <w:tcPr>
            <w:tcW w:w="1924" w:type="dxa"/>
          </w:tcPr>
          <w:p w:rsidR="00B41B81" w:rsidRDefault="00B41B81" w:rsidP="004A5C12">
            <w:pPr>
              <w:rPr>
                <w:rFonts w:ascii="Arial" w:hAnsi="Arial"/>
              </w:rPr>
            </w:pPr>
            <w:r>
              <w:rPr>
                <w:rFonts w:ascii="Arial" w:hAnsi="Arial"/>
              </w:rPr>
              <w:t>68.6% = 1.9</w:t>
            </w:r>
          </w:p>
        </w:tc>
        <w:tc>
          <w:tcPr>
            <w:tcW w:w="1924" w:type="dxa"/>
          </w:tcPr>
          <w:p w:rsidR="00B41B81" w:rsidRDefault="00B41B81" w:rsidP="004A5C12">
            <w:pPr>
              <w:rPr>
                <w:rFonts w:ascii="Arial" w:hAnsi="Arial"/>
              </w:rPr>
            </w:pPr>
            <w:r>
              <w:rPr>
                <w:rFonts w:ascii="Arial" w:hAnsi="Arial"/>
              </w:rPr>
              <w:t>67.2% = 1.8</w:t>
            </w:r>
          </w:p>
        </w:tc>
        <w:tc>
          <w:tcPr>
            <w:tcW w:w="1924" w:type="dxa"/>
          </w:tcPr>
          <w:p w:rsidR="00B41B81" w:rsidRDefault="00B41B81" w:rsidP="004A5C12">
            <w:pPr>
              <w:rPr>
                <w:rFonts w:ascii="Arial" w:hAnsi="Arial"/>
              </w:rPr>
            </w:pPr>
            <w:r>
              <w:rPr>
                <w:rFonts w:ascii="Arial" w:hAnsi="Arial"/>
              </w:rPr>
              <w:t>65.8% = 1.7</w:t>
            </w:r>
          </w:p>
        </w:tc>
        <w:tc>
          <w:tcPr>
            <w:tcW w:w="1924" w:type="dxa"/>
          </w:tcPr>
          <w:p w:rsidR="00B41B81" w:rsidRDefault="00B41B81" w:rsidP="004A5C12">
            <w:pPr>
              <w:rPr>
                <w:rFonts w:ascii="Arial" w:hAnsi="Arial"/>
              </w:rPr>
            </w:pPr>
            <w:r>
              <w:rPr>
                <w:rFonts w:ascii="Arial" w:hAnsi="Arial"/>
              </w:rPr>
              <w:t>64.4% = 1.6</w:t>
            </w:r>
          </w:p>
        </w:tc>
      </w:tr>
      <w:tr w:rsidR="00B41B81" w:rsidTr="004A5C12">
        <w:tc>
          <w:tcPr>
            <w:tcW w:w="1924" w:type="dxa"/>
          </w:tcPr>
          <w:p w:rsidR="00B41B81" w:rsidRDefault="00B41B81" w:rsidP="004A5C12">
            <w:pPr>
              <w:rPr>
                <w:rFonts w:ascii="Arial" w:hAnsi="Arial"/>
              </w:rPr>
            </w:pPr>
            <w:r>
              <w:rPr>
                <w:rFonts w:ascii="Arial" w:hAnsi="Arial"/>
              </w:rPr>
              <w:t>63% = 1.5</w:t>
            </w:r>
          </w:p>
        </w:tc>
        <w:tc>
          <w:tcPr>
            <w:tcW w:w="1924" w:type="dxa"/>
          </w:tcPr>
          <w:p w:rsidR="00B41B81" w:rsidRDefault="00B41B81" w:rsidP="004A5C12">
            <w:pPr>
              <w:rPr>
                <w:rFonts w:ascii="Arial" w:hAnsi="Arial"/>
              </w:rPr>
            </w:pPr>
            <w:r>
              <w:rPr>
                <w:rFonts w:ascii="Arial" w:hAnsi="Arial"/>
              </w:rPr>
              <w:t>61.8% = 1.4</w:t>
            </w:r>
          </w:p>
        </w:tc>
        <w:tc>
          <w:tcPr>
            <w:tcW w:w="1924" w:type="dxa"/>
          </w:tcPr>
          <w:p w:rsidR="00B41B81" w:rsidRDefault="00B41B81" w:rsidP="004A5C12">
            <w:pPr>
              <w:rPr>
                <w:rFonts w:ascii="Arial" w:hAnsi="Arial"/>
              </w:rPr>
            </w:pPr>
            <w:r>
              <w:rPr>
                <w:rFonts w:ascii="Arial" w:hAnsi="Arial"/>
              </w:rPr>
              <w:t>60.6% = 1.3</w:t>
            </w:r>
          </w:p>
        </w:tc>
        <w:tc>
          <w:tcPr>
            <w:tcW w:w="1924" w:type="dxa"/>
          </w:tcPr>
          <w:p w:rsidR="00B41B81" w:rsidRDefault="00B41B81" w:rsidP="004A5C12">
            <w:pPr>
              <w:rPr>
                <w:rFonts w:ascii="Arial" w:hAnsi="Arial"/>
              </w:rPr>
            </w:pPr>
            <w:r>
              <w:rPr>
                <w:rFonts w:ascii="Arial" w:hAnsi="Arial"/>
              </w:rPr>
              <w:t>59.4% = 1.2</w:t>
            </w:r>
          </w:p>
        </w:tc>
        <w:tc>
          <w:tcPr>
            <w:tcW w:w="1924" w:type="dxa"/>
          </w:tcPr>
          <w:p w:rsidR="00B41B81" w:rsidRDefault="00B41B81" w:rsidP="004A5C12">
            <w:pPr>
              <w:rPr>
                <w:rFonts w:ascii="Arial" w:hAnsi="Arial"/>
              </w:rPr>
            </w:pPr>
            <w:r>
              <w:rPr>
                <w:rFonts w:ascii="Arial" w:hAnsi="Arial"/>
              </w:rPr>
              <w:t>58.2% = 1.1</w:t>
            </w:r>
          </w:p>
        </w:tc>
      </w:tr>
      <w:tr w:rsidR="00B41B81" w:rsidTr="004A5C12">
        <w:tc>
          <w:tcPr>
            <w:tcW w:w="1924" w:type="dxa"/>
          </w:tcPr>
          <w:p w:rsidR="00B41B81" w:rsidRDefault="00B41B81" w:rsidP="004A5C12">
            <w:pPr>
              <w:rPr>
                <w:rFonts w:ascii="Arial" w:hAnsi="Arial"/>
              </w:rPr>
            </w:pPr>
            <w:r>
              <w:rPr>
                <w:rFonts w:ascii="Arial" w:hAnsi="Arial"/>
              </w:rPr>
              <w:t>57% = 1.0</w:t>
            </w:r>
          </w:p>
        </w:tc>
        <w:tc>
          <w:tcPr>
            <w:tcW w:w="1924" w:type="dxa"/>
          </w:tcPr>
          <w:p w:rsidR="00B41B81" w:rsidRDefault="00B41B81" w:rsidP="004A5C12">
            <w:pPr>
              <w:rPr>
                <w:rFonts w:ascii="Arial" w:hAnsi="Arial"/>
              </w:rPr>
            </w:pPr>
            <w:r>
              <w:rPr>
                <w:rFonts w:ascii="Arial" w:hAnsi="Arial"/>
              </w:rPr>
              <w:t>55.3% = 0.9</w:t>
            </w:r>
          </w:p>
        </w:tc>
        <w:tc>
          <w:tcPr>
            <w:tcW w:w="1924" w:type="dxa"/>
          </w:tcPr>
          <w:p w:rsidR="00B41B81" w:rsidRDefault="00B41B81" w:rsidP="004A5C12">
            <w:pPr>
              <w:rPr>
                <w:rFonts w:ascii="Arial" w:hAnsi="Arial"/>
              </w:rPr>
            </w:pPr>
            <w:r>
              <w:rPr>
                <w:rFonts w:ascii="Arial" w:hAnsi="Arial"/>
              </w:rPr>
              <w:t>53.7% = 0.8</w:t>
            </w:r>
          </w:p>
        </w:tc>
        <w:tc>
          <w:tcPr>
            <w:tcW w:w="1924" w:type="dxa"/>
          </w:tcPr>
          <w:p w:rsidR="00B41B81" w:rsidRDefault="00B41B81" w:rsidP="004A5C12">
            <w:pPr>
              <w:rPr>
                <w:rFonts w:ascii="Arial" w:hAnsi="Arial"/>
              </w:rPr>
            </w:pPr>
            <w:r>
              <w:rPr>
                <w:rFonts w:ascii="Arial" w:hAnsi="Arial"/>
              </w:rPr>
              <w:t>52% = 0.7</w:t>
            </w:r>
          </w:p>
        </w:tc>
        <w:tc>
          <w:tcPr>
            <w:tcW w:w="1924" w:type="dxa"/>
          </w:tcPr>
          <w:p w:rsidR="00B41B81" w:rsidRDefault="00B41B81" w:rsidP="004A5C12">
            <w:pPr>
              <w:rPr>
                <w:rFonts w:ascii="Arial" w:hAnsi="Arial"/>
              </w:rPr>
            </w:pPr>
            <w:r>
              <w:rPr>
                <w:rFonts w:ascii="Arial" w:hAnsi="Arial"/>
              </w:rPr>
              <w:t>51.9% = 0.0</w:t>
            </w:r>
          </w:p>
        </w:tc>
      </w:tr>
    </w:tbl>
    <w:p w:rsidR="00B41B81" w:rsidRDefault="00B41B81" w:rsidP="00B41B81">
      <w:pPr>
        <w:rPr>
          <w:rFonts w:ascii="Arial" w:hAnsi="Arial"/>
        </w:rPr>
      </w:pPr>
    </w:p>
    <w:p w:rsidR="00B41B81" w:rsidRDefault="00B41B81" w:rsidP="00B41B81">
      <w:pPr>
        <w:rPr>
          <w:rFonts w:ascii="Arial" w:hAnsi="Arial"/>
        </w:rPr>
      </w:pPr>
    </w:p>
    <w:p w:rsidR="00B41B81" w:rsidRDefault="00B41B81" w:rsidP="00B41B81">
      <w:pPr>
        <w:rPr>
          <w:rFonts w:ascii="Arial" w:hAnsi="Arial"/>
        </w:rPr>
      </w:pPr>
      <w:r>
        <w:rPr>
          <w:rFonts w:ascii="Arial" w:hAnsi="Arial"/>
          <w:b/>
        </w:rPr>
        <w:t>Student Responsibilitie</w:t>
      </w:r>
      <w:r w:rsidRPr="00D04E03">
        <w:rPr>
          <w:rFonts w:ascii="Arial" w:hAnsi="Arial"/>
          <w:b/>
        </w:rPr>
        <w:t>s:</w:t>
      </w:r>
    </w:p>
    <w:p w:rsidR="00B41B81" w:rsidRDefault="00B41B81" w:rsidP="00B41B81">
      <w:pPr>
        <w:spacing w:after="240"/>
        <w:rPr>
          <w:rFonts w:ascii="Arial" w:hAnsi="Arial"/>
        </w:rPr>
      </w:pPr>
      <w:r>
        <w:rPr>
          <w:rFonts w:ascii="Arial" w:hAnsi="Arial"/>
        </w:rPr>
        <w:t xml:space="preserve">1.  Students are expected to be considerate of fellow students and their learning environment.  </w:t>
      </w:r>
    </w:p>
    <w:p w:rsidR="00B41B81" w:rsidRDefault="00B41B81" w:rsidP="00B41B81">
      <w:pPr>
        <w:spacing w:after="240"/>
        <w:rPr>
          <w:rFonts w:ascii="Arial" w:hAnsi="Arial"/>
        </w:rPr>
      </w:pPr>
      <w:r>
        <w:rPr>
          <w:rFonts w:ascii="Arial" w:hAnsi="Arial"/>
        </w:rPr>
        <w:t>2.   Students are expected to attend every lecture.   If you cannot avoid missing a lecture you are responsible to obtain notes and other materials from another student.   Any points made possible during a missed lecture may NOT be made up.</w:t>
      </w:r>
    </w:p>
    <w:p w:rsidR="00B41B81" w:rsidRPr="00451BAA" w:rsidRDefault="00B41B81" w:rsidP="00B41B81">
      <w:pPr>
        <w:spacing w:after="240"/>
        <w:rPr>
          <w:rFonts w:ascii="Arial" w:hAnsi="Arial"/>
        </w:rPr>
      </w:pPr>
      <w:r>
        <w:rPr>
          <w:rFonts w:ascii="Arial" w:hAnsi="Arial"/>
        </w:rPr>
        <w:t xml:space="preserve">3.  Students are expected to take lecture exams on the days they are scheduled.  If missing a lecture exam is unavoidable, the instructor must be notified </w:t>
      </w:r>
      <w:r>
        <w:rPr>
          <w:rFonts w:ascii="Arial" w:hAnsi="Arial"/>
          <w:b/>
        </w:rPr>
        <w:t>before</w:t>
      </w:r>
      <w:r>
        <w:rPr>
          <w:rFonts w:ascii="Arial" w:hAnsi="Arial"/>
        </w:rPr>
        <w:t xml:space="preserve"> the exam either in person or via email. </w:t>
      </w:r>
      <w:r>
        <w:rPr>
          <w:rFonts w:ascii="Arial" w:hAnsi="Arial"/>
          <w:b/>
        </w:rPr>
        <w:t>If</w:t>
      </w:r>
      <w:r>
        <w:rPr>
          <w:rFonts w:ascii="Arial" w:hAnsi="Arial"/>
        </w:rPr>
        <w:t xml:space="preserve"> a make-up lecture exam is allowed</w:t>
      </w:r>
      <w:r>
        <w:t xml:space="preserve"> </w:t>
      </w:r>
      <w:r w:rsidRPr="00F8308D">
        <w:rPr>
          <w:rFonts w:ascii="Arial" w:hAnsi="Arial"/>
        </w:rPr>
        <w:t xml:space="preserve">and </w:t>
      </w:r>
      <w:r w:rsidRPr="00451BAA">
        <w:rPr>
          <w:rFonts w:ascii="Arial" w:hAnsi="Arial"/>
        </w:rPr>
        <w:t>is taken the first day after the original exam date you will have 10% deducted from your score, if the make-up exam is taken the second day after the original exam date you will have 15% deducted from you score.  If I do not receive notification from you as to the need to take the exam late you will not be allowed to take the make-up exam.</w:t>
      </w:r>
    </w:p>
    <w:p w:rsidR="00B41B81" w:rsidRDefault="00B41B81" w:rsidP="00B41B81">
      <w:pPr>
        <w:spacing w:after="240"/>
        <w:rPr>
          <w:rFonts w:ascii="Arial" w:hAnsi="Arial"/>
        </w:rPr>
      </w:pPr>
      <w:r>
        <w:rPr>
          <w:rFonts w:ascii="Arial" w:hAnsi="Arial"/>
        </w:rPr>
        <w:t>4.  Students are expected to do their own work on exams, quizzes, and homework assignments.   The definition for cheating includes but is not restricted to: submitting another person’s work as your own, allowing another person to copy or submit your work, plagiarism, copying from another student during exams, and/or the use of unauthorized notes during exams.  Any form of academic dishonesty may result in a final grade of 0.0 for the course.   Please see the EWU Academic Integrity Policy for further guidance.</w:t>
      </w:r>
    </w:p>
    <w:p w:rsidR="00B41B81" w:rsidRDefault="00B41B81" w:rsidP="00B41B81">
      <w:pPr>
        <w:rPr>
          <w:rFonts w:ascii="Arial" w:hAnsi="Arial"/>
        </w:rPr>
      </w:pPr>
    </w:p>
    <w:p w:rsidR="00B41B81" w:rsidRPr="0031503D" w:rsidRDefault="00B41B81" w:rsidP="00B41B81">
      <w:pPr>
        <w:rPr>
          <w:rFonts w:ascii="Arial" w:hAnsi="Arial"/>
        </w:rPr>
      </w:pPr>
      <w:r w:rsidRPr="0031503D">
        <w:rPr>
          <w:rFonts w:ascii="Arial" w:hAnsi="Arial"/>
          <w:b/>
        </w:rPr>
        <w:t>Disabilities</w:t>
      </w:r>
      <w:r>
        <w:rPr>
          <w:rFonts w:ascii="Arial" w:hAnsi="Arial"/>
          <w:b/>
        </w:rPr>
        <w:t xml:space="preserve">:  </w:t>
      </w:r>
      <w:smartTag w:uri="urn:schemas-microsoft-com:office:smarttags" w:element="place">
        <w:r w:rsidRPr="0031503D">
          <w:rPr>
            <w:rFonts w:ascii="Arial" w:hAnsi="Arial"/>
          </w:rPr>
          <w:t>Eastern Washington</w:t>
        </w:r>
      </w:smartTag>
      <w:r w:rsidRPr="0031503D">
        <w:rPr>
          <w:rFonts w:ascii="Arial" w:hAnsi="Arial"/>
        </w:rPr>
        <w:t xml:space="preserve"> University strives to make academic accommodations for students with identified special needs.  Students with disabilities must register with the EWU disability support services office at 369-6871 if they require special accommodations.</w:t>
      </w:r>
    </w:p>
    <w:p w:rsidR="00B41B81" w:rsidRDefault="00B41B81" w:rsidP="00B41B81">
      <w:pPr>
        <w:ind w:left="720" w:hanging="720"/>
        <w:rPr>
          <w:rFonts w:ascii="Shruti" w:hAnsi="Shruti" w:cs="Shruti"/>
        </w:rPr>
      </w:pPr>
    </w:p>
    <w:p w:rsidR="00B41B81" w:rsidRDefault="00B41B81" w:rsidP="00B41B81">
      <w:pPr>
        <w:rPr>
          <w:rFonts w:ascii="Shruti" w:hAnsi="Shruti" w:cs="Shruti"/>
        </w:rPr>
      </w:pPr>
    </w:p>
    <w:p w:rsidR="00B41B81" w:rsidRDefault="00B41B81" w:rsidP="00B41B81">
      <w:pPr>
        <w:rPr>
          <w:rFonts w:ascii="Arial" w:hAnsi="Arial"/>
        </w:rPr>
      </w:pPr>
      <w:r>
        <w:rPr>
          <w:rFonts w:ascii="Arial" w:hAnsi="Arial"/>
        </w:rPr>
        <w:t xml:space="preserve">Please don’t hesitate to contact me if you’re having trouble with the course.    </w:t>
      </w:r>
      <w:r>
        <w:rPr>
          <w:rFonts w:ascii="Arial" w:hAnsi="Arial"/>
          <w:b/>
          <w:u w:val="single"/>
        </w:rPr>
        <w:t>BUT</w:t>
      </w:r>
      <w:r>
        <w:rPr>
          <w:rFonts w:ascii="Arial" w:hAnsi="Arial"/>
        </w:rPr>
        <w:t xml:space="preserve"> don’t wait until the last minute…. there is a significant negative correlation between the amount of time you wait to discuss problems and your likelihood of having a successful outcome.  </w:t>
      </w:r>
    </w:p>
    <w:p w:rsidR="00B41B81" w:rsidRDefault="00B41B81" w:rsidP="00B41B81"/>
    <w:p w:rsidR="00B41B81" w:rsidRDefault="00B41B81" w:rsidP="00B41B81"/>
    <w:p w:rsidR="00B41B81" w:rsidRDefault="00B41B81" w:rsidP="00B41B81"/>
    <w:p w:rsidR="00B41B81" w:rsidRPr="00B41B81" w:rsidRDefault="00B41B81">
      <w:pPr>
        <w:rPr>
          <w:rFonts w:ascii="Times New Roman" w:hAnsi="Times New Roman" w:cs="Times New Roman"/>
          <w:sz w:val="24"/>
          <w:szCs w:val="24"/>
        </w:rPr>
      </w:pPr>
    </w:p>
    <w:sectPr w:rsidR="00B41B81" w:rsidRPr="00B41B81" w:rsidSect="006614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839F5"/>
    <w:multiLevelType w:val="hybridMultilevel"/>
    <w:tmpl w:val="6F660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E36D4"/>
    <w:rsid w:val="001A0EE9"/>
    <w:rsid w:val="002461D5"/>
    <w:rsid w:val="0027018A"/>
    <w:rsid w:val="005E76BE"/>
    <w:rsid w:val="0066144A"/>
    <w:rsid w:val="00767C45"/>
    <w:rsid w:val="007E753C"/>
    <w:rsid w:val="00897BC6"/>
    <w:rsid w:val="008B274C"/>
    <w:rsid w:val="008D5440"/>
    <w:rsid w:val="008E36D4"/>
    <w:rsid w:val="008F1FF1"/>
    <w:rsid w:val="00951308"/>
    <w:rsid w:val="00A42F79"/>
    <w:rsid w:val="00B41B81"/>
    <w:rsid w:val="00CA7A7C"/>
    <w:rsid w:val="00EE36BC"/>
    <w:rsid w:val="00F90030"/>
    <w:rsid w:val="00F97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44A"/>
  </w:style>
  <w:style w:type="paragraph" w:styleId="Heading1">
    <w:name w:val="heading 1"/>
    <w:basedOn w:val="Normal"/>
    <w:next w:val="Normal"/>
    <w:link w:val="Heading1Char"/>
    <w:qFormat/>
    <w:rsid w:val="00B41B81"/>
    <w:pPr>
      <w:keepNext/>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B41B81"/>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6D4"/>
    <w:rPr>
      <w:color w:val="0000FF" w:themeColor="hyperlink"/>
      <w:u w:val="single"/>
    </w:rPr>
  </w:style>
  <w:style w:type="character" w:customStyle="1" w:styleId="Heading1Char">
    <w:name w:val="Heading 1 Char"/>
    <w:basedOn w:val="DefaultParagraphFont"/>
    <w:link w:val="Heading1"/>
    <w:rsid w:val="00B41B81"/>
    <w:rPr>
      <w:rFonts w:ascii="Arial" w:eastAsia="Times New Roman" w:hAnsi="Arial" w:cs="Times New Roman"/>
      <w:b/>
      <w:sz w:val="24"/>
      <w:szCs w:val="20"/>
    </w:rPr>
  </w:style>
  <w:style w:type="character" w:customStyle="1" w:styleId="Heading2Char">
    <w:name w:val="Heading 2 Char"/>
    <w:basedOn w:val="DefaultParagraphFont"/>
    <w:link w:val="Heading2"/>
    <w:rsid w:val="00B41B81"/>
    <w:rPr>
      <w:rFonts w:ascii="Arial" w:eastAsia="Times New Roman" w:hAnsi="Arial" w:cs="Arial"/>
      <w:b/>
      <w:bCs/>
      <w:i/>
      <w:iCs/>
      <w:sz w:val="28"/>
      <w:szCs w:val="28"/>
    </w:rPr>
  </w:style>
  <w:style w:type="paragraph" w:styleId="BodyText2">
    <w:name w:val="Body Text 2"/>
    <w:basedOn w:val="Normal"/>
    <w:link w:val="BodyText2Char"/>
    <w:rsid w:val="00B41B81"/>
    <w:pPr>
      <w:tabs>
        <w:tab w:val="left" w:pos="0"/>
      </w:tabs>
      <w:ind w:right="50"/>
    </w:pPr>
    <w:rPr>
      <w:rFonts w:ascii="Arial" w:eastAsia="Times New Roman" w:hAnsi="Arial" w:cs="Times New Roman"/>
      <w:sz w:val="24"/>
      <w:szCs w:val="20"/>
    </w:rPr>
  </w:style>
  <w:style w:type="character" w:customStyle="1" w:styleId="BodyText2Char">
    <w:name w:val="Body Text 2 Char"/>
    <w:basedOn w:val="DefaultParagraphFont"/>
    <w:link w:val="BodyText2"/>
    <w:rsid w:val="00B41B81"/>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elmam@spokanefal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velma matthew</dc:creator>
  <cp:lastModifiedBy>velma matthew</cp:lastModifiedBy>
  <cp:revision>6</cp:revision>
  <dcterms:created xsi:type="dcterms:W3CDTF">2009-01-08T01:16:00Z</dcterms:created>
  <dcterms:modified xsi:type="dcterms:W3CDTF">2009-03-19T00:21:00Z</dcterms:modified>
</cp:coreProperties>
</file>